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7" w:rsidRPr="00F72DC1" w:rsidRDefault="00F62017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(12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 w:rsidR="000877FD">
        <w:rPr>
          <w:rFonts w:ascii="Times New Roman" w:hAnsi="Times New Roman" w:cs="Times New Roman"/>
          <w:b/>
          <w:sz w:val="20"/>
          <w:szCs w:val="20"/>
        </w:rPr>
        <w:t>16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642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2977"/>
        <w:gridCol w:w="2976"/>
        <w:gridCol w:w="3152"/>
        <w:gridCol w:w="1668"/>
        <w:gridCol w:w="1134"/>
      </w:tblGrid>
      <w:tr w:rsidR="00F62017" w:rsidRPr="00F72DC1" w:rsidTr="00F62017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F72DC1" w:rsidRDefault="00F62017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F62017" w:rsidRPr="00F72DC1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4A0E0B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C54585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F62017" w:rsidRPr="0062329C" w:rsidTr="00F62017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62329C" w:rsidTr="00F62017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F62017" w:rsidRPr="00B47884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К.Избасаров жа анын өкүлү А.Айжигитов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мамлекеттик бажы кызматы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Акча каражатын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А.Адукааров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 жана анын өкүлдөрү Т.Жамалов, А.Бактыбаев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У.Аватовдун өкүлдөрү А.Бактыбаев, Т.Жамалов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Никени ажыратуу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Президентинин Баткен обл ыйгар укук өкүл аппараты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(14.04.25 –18.04.25-ж)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434"/>
        <w:gridCol w:w="2151"/>
        <w:gridCol w:w="2724"/>
        <w:gridCol w:w="3106"/>
        <w:gridCol w:w="2796"/>
        <w:gridCol w:w="1277"/>
      </w:tblGrid>
      <w:tr w:rsidR="00A21BA5" w:rsidTr="00F62017">
        <w:trPr>
          <w:trHeight w:val="3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Убактысы</w:t>
            </w:r>
            <w:proofErr w:type="spellEnd"/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4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11:30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К.Шералиев жана анын өкүлү  М.Абдугапаров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21BA5" w:rsidTr="00F62017">
        <w:trPr>
          <w:trHeight w:val="9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14.00</w:t>
            </w:r>
          </w:p>
        </w:tc>
      </w:tr>
      <w:tr w:rsidR="00A21BA5" w:rsidTr="00F62017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Карызды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A21BA5" w:rsidTr="00F62017">
        <w:trPr>
          <w:trHeight w:val="6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A21BA5" w:rsidTr="00F62017">
        <w:trPr>
          <w:trHeight w:val="6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Pr="00F72DC1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2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34"/>
        <w:gridCol w:w="2150"/>
        <w:gridCol w:w="2723"/>
        <w:gridCol w:w="3105"/>
        <w:gridCol w:w="1455"/>
        <w:gridCol w:w="1277"/>
      </w:tblGrid>
      <w:tr w:rsidR="002B147E" w:rsidRPr="00F72DC1" w:rsidTr="002B147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B147E" w:rsidRPr="00F72DC1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B147E" w:rsidRPr="004A0E0B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C54585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06481C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612AD1" w:rsidTr="002B147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88733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25.04.2025-ж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.00</w:t>
            </w:r>
          </w:p>
        </w:tc>
      </w:tr>
      <w:tr w:rsidR="002B147E" w:rsidRPr="00170013" w:rsidTr="002B147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17001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C03F1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2B147E" w:rsidRPr="0062329C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62329C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62329C" w:rsidTr="002B147E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B47884" w:rsidRDefault="002B147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62329C" w:rsidTr="002B147E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B147E" w:rsidRPr="00B47884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Х.Сатыбалдыева жана анын өкүлү А.Нарматов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мам нотариал контора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Мурасты кабыл алуу мөөнөтүн калыбына келтирүү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М.Абдугапаров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А.Айдаров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О.Асанов жана анын өкүлү М.Акимов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К.Төрөкулов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Б.Бурханов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А.Бурханова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Соттун чечимин аткаруунун ыкмасын жана тартибин өзгөртүү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А.Мансурованын өкүлү А.Мурзахалилов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У.Аватов жана анын өкүлдөрү Т.Жамалов, А.Бактыбаев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2B147E" w:rsidRPr="00F72DC1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F72DC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B7C91" w:rsidRPr="00F72DC1" w:rsidTr="003B7C91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4A0E0B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9A3158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EB4D1E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12AD1" w:rsidTr="003B7C91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B7C91" w:rsidRPr="00612AD1" w:rsidTr="003B7C91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14.00</w:t>
            </w:r>
          </w:p>
        </w:tc>
      </w:tr>
      <w:tr w:rsidR="003B7C91" w:rsidRPr="00170013" w:rsidTr="003B7C91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847FB9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D3381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C03F1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62329C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2329C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2329C" w:rsidTr="003B7C91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B47884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2329C" w:rsidTr="003B7C91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3B7C91" w:rsidRPr="00B47884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</w:tbl>
    <w:p w:rsidR="003B7C91" w:rsidRPr="00F72DC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 Джалилова</w:t>
      </w: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F72DC1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95614E" w:rsidRPr="00F72DC1" w:rsidTr="0095614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4A0E0B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9A3158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EB4D1E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362FF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95614E" w:rsidRPr="00612AD1" w:rsidTr="0095614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  <w:tr w:rsidR="0095614E" w:rsidRPr="00170013" w:rsidTr="0095614E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847FB9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6D3381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95614E" w:rsidRPr="00F72DC1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F72DC1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130DE" w:rsidRPr="00F72DC1" w:rsidTr="003130D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3130DE" w:rsidRPr="009A3158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EB4D1E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362FF" w:rsidRDefault="003130D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130DE" w:rsidRPr="00612AD1" w:rsidTr="003130DE">
        <w:trPr>
          <w:trHeight w:val="7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</w:tbl>
    <w:p w:rsidR="003130DE" w:rsidRPr="00F72DC1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F72DC1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апелляциялык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>карала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E4299" w:rsidRPr="00F72DC1" w:rsidTr="002E429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А.Маматова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 xml:space="preserve">О.Шакирова, Баткен шаар. арх.кур-ш баш-гы, Жер ресурс-ы 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Баткен фил, Баткен шаардык мэриясы, Архив рег-к баш-гы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E4299" w:rsidRPr="00F72DC1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F72DC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B16301" w:rsidRPr="00F72DC1" w:rsidTr="00B16301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B16301" w:rsidRPr="00F72DC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F72DC1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C77B2" w:rsidRPr="00F72DC1" w:rsidTr="00EC77B2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6:30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EC77B2" w:rsidRPr="00F72DC1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F72DC1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C31DF4" w:rsidRPr="00F72DC1" w:rsidTr="00C31DF4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арыз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31DF4" w:rsidRPr="00F72DC1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F72DC1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7500EB" w:rsidRPr="00F72DC1" w:rsidTr="007500E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21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7500EB" w:rsidRPr="00F72DC1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F72DC1" w:rsidRDefault="00975485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975485" w:rsidRPr="00F72DC1" w:rsidTr="0097548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Улуттук коопсуздук 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мам комитет чек ара кызматы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975485" w:rsidRPr="00F72DC1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(13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106A3" w:rsidRPr="003523B5" w:rsidTr="003106A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sz w:val="17"/>
                <w:szCs w:val="17"/>
              </w:rPr>
              <w:t>Дайындал-н</w:t>
            </w:r>
            <w:proofErr w:type="spellEnd"/>
            <w:r w:rsidRPr="003523B5">
              <w:rPr>
                <w:sz w:val="17"/>
                <w:szCs w:val="17"/>
              </w:rPr>
              <w:t xml:space="preserve">      </w:t>
            </w:r>
          </w:p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b w:val="0"/>
                <w:sz w:val="17"/>
                <w:szCs w:val="17"/>
              </w:rPr>
              <w:t>у</w:t>
            </w:r>
            <w:r w:rsidRPr="003523B5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8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</w:t>
            </w:r>
            <w:r w:rsidRPr="0019752B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06A3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</w:t>
      </w:r>
      <w:r w:rsidR="00A42A2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(08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 –10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E842AF" w:rsidTr="00E842A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Дайындал-н</w:t>
            </w:r>
            <w:proofErr w:type="spellEnd"/>
            <w:r>
              <w:rPr>
                <w:sz w:val="17"/>
                <w:szCs w:val="17"/>
              </w:rPr>
              <w:t xml:space="preserve">      </w:t>
            </w:r>
          </w:p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Калкты каттоо департаменти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Д.Рахманованын өкүлү А.Мурзахалилов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Баланын жашаган жерин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–27.12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54DC3" w:rsidRPr="00054E24" w:rsidTr="00554DC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54DC3" w:rsidRPr="00904569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54DC3" w:rsidRPr="006326A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6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З.Мамирова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05022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С.Муллаев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Г.Файзуллаева жана анын өкүлү З.Шукуров, М.Биданов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554DC3" w:rsidRPr="00054E24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54DC3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–20.12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97541B" w:rsidRPr="00054E24" w:rsidTr="0097541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97541B" w:rsidRPr="00904569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97541B" w:rsidRPr="006326A3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7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lastRenderedPageBreak/>
              <w:t>8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05022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</w:tbl>
    <w:p w:rsidR="0097541B" w:rsidRPr="00054E24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–13.12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AA2509" w:rsidRPr="00054E24" w:rsidTr="00AA25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AA250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90456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AA2509" w:rsidRPr="006326A3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9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0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О.Узбекова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Р.Исабеков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AA2509" w:rsidRPr="00054E24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A2509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1272FD" w:rsidRPr="00054E24" w:rsidTr="001272F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272FD" w:rsidRPr="00ED38F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272FD" w:rsidRPr="006326A3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272FD" w:rsidRPr="00054E24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(25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–29.11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333DE" w:rsidRPr="00054E24" w:rsidTr="005333DE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333DE" w:rsidRPr="00991C28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DE7130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6F629A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333DE" w:rsidRPr="006326A3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</w:t>
            </w:r>
            <w:r w:rsidR="005C103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333DE" w:rsidRPr="00054E24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–22.11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3515F" w:rsidRPr="00054E24" w:rsidTr="0063515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DE7130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6F629A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3515F" w:rsidRPr="00054E24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3515F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–15.11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A2A09" w:rsidRPr="00054E24" w:rsidTr="00EA2A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DE7130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EA2A09" w:rsidRPr="00054E24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–06.11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8E385B" w:rsidRPr="00054E24" w:rsidTr="008E385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8E385B" w:rsidRPr="00054E24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E385B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–01.11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65AFA" w:rsidRPr="00054E24" w:rsidTr="00F65AF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65AFA" w:rsidRPr="00054E2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Ж.Абдуллаев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нотариалдык контора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Д.Зулпукарова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Күбөлүк берүүдөгү жасаган нотариалдык аракеттерин мыйзамсыз деп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С.Темирбаев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 мамлек администрациясы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Буйрукту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Зейнептин өкүлү С.Жумабаева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Н.Тороева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Ж.Ысмановдун өкулү Т.Жамалов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F65AFA" w:rsidRPr="00054E24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97238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(07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–11.10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E050F" w:rsidRPr="00054E24" w:rsidTr="006E050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E050F" w:rsidRPr="00054E24" w:rsidTr="006E050F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E050F" w:rsidRPr="00054E24" w:rsidRDefault="006E050F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E050F" w:rsidRPr="007C42F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6C0B8B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6C0B8B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15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Pr="00054E24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E050F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661563" w:rsidTr="00661563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Дайындал-н</w:t>
            </w:r>
            <w:proofErr w:type="spellEnd"/>
            <w:r>
              <w:rPr>
                <w:sz w:val="16"/>
                <w:szCs w:val="16"/>
              </w:rPr>
              <w:t xml:space="preserve">      </w:t>
            </w:r>
          </w:p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61563" w:rsidTr="00661563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61563" w:rsidRDefault="00661563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14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Дайындал-н</w:t>
            </w:r>
            <w:proofErr w:type="spellEnd"/>
            <w:r w:rsidRPr="00355076">
              <w:rPr>
                <w:sz w:val="17"/>
                <w:szCs w:val="17"/>
              </w:rPr>
              <w:t xml:space="preserve">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күнү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Дайындал-н</w:t>
            </w:r>
            <w:proofErr w:type="spellEnd"/>
            <w:r w:rsidRPr="00D77935">
              <w:rPr>
                <w:sz w:val="18"/>
                <w:szCs w:val="18"/>
              </w:rPr>
              <w:t xml:space="preserve">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935"/>
    <w:rsid w:val="00013FA5"/>
    <w:rsid w:val="00016E68"/>
    <w:rsid w:val="000877FD"/>
    <w:rsid w:val="000915C0"/>
    <w:rsid w:val="000B0829"/>
    <w:rsid w:val="000B5D4B"/>
    <w:rsid w:val="000F0899"/>
    <w:rsid w:val="001272FD"/>
    <w:rsid w:val="001A1054"/>
    <w:rsid w:val="001A3983"/>
    <w:rsid w:val="001F6288"/>
    <w:rsid w:val="00205C60"/>
    <w:rsid w:val="00223FFC"/>
    <w:rsid w:val="002246CD"/>
    <w:rsid w:val="002623DC"/>
    <w:rsid w:val="002928CC"/>
    <w:rsid w:val="002B147E"/>
    <w:rsid w:val="002C6EDC"/>
    <w:rsid w:val="002E4299"/>
    <w:rsid w:val="003106A3"/>
    <w:rsid w:val="003130DE"/>
    <w:rsid w:val="00341D97"/>
    <w:rsid w:val="00355076"/>
    <w:rsid w:val="00357106"/>
    <w:rsid w:val="0039461C"/>
    <w:rsid w:val="003B636E"/>
    <w:rsid w:val="003B7C91"/>
    <w:rsid w:val="003F6E92"/>
    <w:rsid w:val="004148EB"/>
    <w:rsid w:val="00427845"/>
    <w:rsid w:val="005272F0"/>
    <w:rsid w:val="005333DE"/>
    <w:rsid w:val="00554DC3"/>
    <w:rsid w:val="005C1033"/>
    <w:rsid w:val="005C5E91"/>
    <w:rsid w:val="005D4448"/>
    <w:rsid w:val="0061357D"/>
    <w:rsid w:val="0063515F"/>
    <w:rsid w:val="00660320"/>
    <w:rsid w:val="00661563"/>
    <w:rsid w:val="006C1553"/>
    <w:rsid w:val="006C4D0E"/>
    <w:rsid w:val="006E050F"/>
    <w:rsid w:val="00747334"/>
    <w:rsid w:val="007500EB"/>
    <w:rsid w:val="00762F5B"/>
    <w:rsid w:val="0078464E"/>
    <w:rsid w:val="007D02BF"/>
    <w:rsid w:val="007E40B7"/>
    <w:rsid w:val="00803761"/>
    <w:rsid w:val="008E385B"/>
    <w:rsid w:val="00944599"/>
    <w:rsid w:val="0095614E"/>
    <w:rsid w:val="00972384"/>
    <w:rsid w:val="0097541B"/>
    <w:rsid w:val="00975485"/>
    <w:rsid w:val="00992E43"/>
    <w:rsid w:val="00A21BA5"/>
    <w:rsid w:val="00A31B40"/>
    <w:rsid w:val="00A42A2A"/>
    <w:rsid w:val="00AA2509"/>
    <w:rsid w:val="00AD401E"/>
    <w:rsid w:val="00B16301"/>
    <w:rsid w:val="00B30B28"/>
    <w:rsid w:val="00B35444"/>
    <w:rsid w:val="00B54C98"/>
    <w:rsid w:val="00BE77BA"/>
    <w:rsid w:val="00C03B11"/>
    <w:rsid w:val="00C17F0B"/>
    <w:rsid w:val="00C31DF4"/>
    <w:rsid w:val="00CA7CCC"/>
    <w:rsid w:val="00CF4383"/>
    <w:rsid w:val="00D0643B"/>
    <w:rsid w:val="00D40926"/>
    <w:rsid w:val="00D5398C"/>
    <w:rsid w:val="00D77935"/>
    <w:rsid w:val="00E133DA"/>
    <w:rsid w:val="00E21646"/>
    <w:rsid w:val="00E842AF"/>
    <w:rsid w:val="00EA2A09"/>
    <w:rsid w:val="00EC77B2"/>
    <w:rsid w:val="00F113D1"/>
    <w:rsid w:val="00F150AA"/>
    <w:rsid w:val="00F62017"/>
    <w:rsid w:val="00F65AFA"/>
    <w:rsid w:val="00FC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77</Pages>
  <Words>20184</Words>
  <Characters>115051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a.sultanova</cp:lastModifiedBy>
  <cp:revision>80</cp:revision>
  <cp:lastPrinted>2025-05-12T03:32:00Z</cp:lastPrinted>
  <dcterms:created xsi:type="dcterms:W3CDTF">2024-08-16T11:22:00Z</dcterms:created>
  <dcterms:modified xsi:type="dcterms:W3CDTF">2025-05-12T03:32:00Z</dcterms:modified>
</cp:coreProperties>
</file>