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ED" w:rsidRPr="003D46ED" w:rsidRDefault="003D46ED" w:rsidP="003D46ED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46ED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Баткен облустук сотунун апелляциялык тарт</w:t>
      </w:r>
      <w:proofErr w:type="spellStart"/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>ипте</w:t>
      </w:r>
      <w:proofErr w:type="spellEnd"/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>турган</w:t>
      </w:r>
      <w:proofErr w:type="spellEnd"/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>жарандык</w:t>
      </w:r>
      <w:proofErr w:type="spellEnd"/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>жана</w:t>
      </w:r>
      <w:proofErr w:type="spellEnd"/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>экономикалык</w:t>
      </w:r>
      <w:proofErr w:type="spellEnd"/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>иштердин</w:t>
      </w:r>
      <w:proofErr w:type="spellEnd"/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>тизмеси</w:t>
      </w:r>
      <w:proofErr w:type="spellEnd"/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 xml:space="preserve">  (06.10.25 –10.</w:t>
      </w:r>
      <w:r w:rsidRPr="003D46ED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10</w:t>
      </w:r>
      <w:r w:rsidRPr="003D46ED">
        <w:rPr>
          <w:rFonts w:ascii="Times New Roman" w:eastAsia="Times New Roman" w:hAnsi="Times New Roman" w:cs="Times New Roman"/>
          <w:b/>
          <w:sz w:val="20"/>
          <w:szCs w:val="20"/>
        </w:rPr>
        <w:t>.25-ж)</w:t>
      </w:r>
    </w:p>
    <w:tbl>
      <w:tblPr>
        <w:tblpPr w:leftFromText="180" w:rightFromText="180" w:vertAnchor="text" w:horzAnchor="margin" w:tblpX="-454" w:tblpY="96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288"/>
        <w:gridCol w:w="2716"/>
        <w:gridCol w:w="2693"/>
        <w:gridCol w:w="3685"/>
        <w:gridCol w:w="1701"/>
        <w:gridCol w:w="1701"/>
      </w:tblGrid>
      <w:tr w:rsidR="003D46ED" w:rsidRPr="003D46ED" w:rsidTr="00186898">
        <w:trPr>
          <w:trHeight w:val="31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1-инст-да</w:t>
            </w:r>
          </w:p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караган</w:t>
            </w:r>
            <w:proofErr w:type="spellEnd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сот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Доогер</w:t>
            </w:r>
            <w:proofErr w:type="spellEnd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Жоопкер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Доонун</w:t>
            </w:r>
            <w:proofErr w:type="spellEnd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мазмууну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Дайындалган</w:t>
            </w:r>
            <w:proofErr w:type="spellEnd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(карала </w:t>
            </w:r>
            <w:proofErr w:type="spellStart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турган</w:t>
            </w:r>
            <w:proofErr w:type="spellEnd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proofErr w:type="spellStart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</w:t>
            </w:r>
            <w:proofErr w:type="gramStart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</w:t>
            </w:r>
            <w:proofErr w:type="spellEnd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Убактысы</w:t>
            </w:r>
            <w:proofErr w:type="spellEnd"/>
          </w:p>
        </w:tc>
      </w:tr>
      <w:tr w:rsidR="003D46ED" w:rsidRPr="003D46ED" w:rsidTr="00186898">
        <w:trPr>
          <w:trHeight w:val="10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Баткен 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«Баткен» акционердик коомунун жетекчиси Турмаматов Азизбек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Темиров Абдималик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Арзыбаган бүтүмдүн жараксыздыгынын кесепеттерин колдонуу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16.10.2025-ж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15:00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Кызыл-Кыя ш/с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Мурзалиева 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Тажибаев 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Материалдык зыянды өндүрүү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14.10.2025-ж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3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райондук прокуратурасы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Кулунду айыл өкмөтү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Саттуу сатып алуу келишимин жараксыз деп табуу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13.10.2025-ж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13.00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4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Усонов Нуржан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айыл өкмөтү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Никени ажыратуу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13.10.2025-ж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16.00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5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“Баткен” АКнун жетекчиси А.Турмаматов 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апелл арыз берген тарап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К.Темиров, И.Турмаматов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Арзыбаган бүтүмдүн жараксыздыгынын кесепеттерин колдонуу, тараптарды баштапкы абалына келтирүү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16.10.2025-ж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6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А.Осмонов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А.Исманованын өкүлү М.Абдугапаров 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Баланын жашаган жерин аныктоо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21.10.2025-ж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7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Х.Исманалиев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М.Дадабаева жана анын өкүлү Б.Бөрүбаев 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Аталыгын аныктоо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07.10.2025-ж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8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Н.Шарапов, К.Исаева, М.Ырысбаева, Д.Айдарова, Ж.Шакиров 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райондук кооперативи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Протоколду жокко чыгаруу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15.10.2025-ж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lastRenderedPageBreak/>
              <w:t>9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Псковская таможня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О.Имаркуловдун өкүлү К.Темиржанов 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Бажы төлөмүн жана туумун өндүрүү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14.10.2025-ж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Сүлүктү ш/с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“Афтандил групп” ЖЧКнун өкүлү М.Рысбеков 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Цзян Шен” тоо-кен өнөр жай компаниясы ЖЧК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Коомдун катышуучулугунан чыгаруу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09.10.2025-ж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Мам салык кыз. Лейлек баш-гынын башчычы А.Жемуратов 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Т.Ботокулов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Аткаруу документин аткаруунун ыкмасын жана тартибин өзгөртүү жөнүндө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08.10.2025-ж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12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К.Шералиевдин өкүлү М.Абдугапаров 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О.Шакирова, Баткен шаарынын мэриясы, Баткен шаар курулушу ж-а архитек-а баш-гы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Жаңы ачылган жагдай боюнча кайра кароо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08.10.2025-ж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Ош-Баткен мергенчилер балыкчылар коомунун өкүлү М.Абдугапаров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О.Эргешова, Жер ресурстары, кадастр, геодезия, картог-я мам. агентигинин Кадамжай фил.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Жер участогуна менчик укугу жөнүндө типтүү сатып алуу-сатуу келишимин жана жер рыногу боюнча комиссиянын ачык тооруктарынын жыйынтыктары жөнүндө протоколун жокко чыгаруу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07.10.2025-ж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Псковская таможня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М.Ганиев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Бажы төлөмүн жана туумун өндүрүү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21.10.2025-ж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Ж.Абдуллаев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Дж.Зулпукарова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Акча каражатын өндүрүү  жана мамлекеттик алымды өндүрүп берүү жѳнүндѳ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10.10.2025-ж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Кызыл-Кыя ш/с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“Бакай банк” ААК </w:t>
            </w:r>
          </w:p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апелл арыз берген тарап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Сыдыгали у А., К.Матмусаева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Кредиттик келишим боюнча карызды өндүрүп берүү үчүн соттук буйрук берүү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15.10.2025-ж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14:30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17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Кызыл-Кыя ш/с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“Бакай банк” ААК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Б.Торобаев, А.Айтаалиева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Кредиттик келишим боюнча карызды өндүрүп берүү үчүн соттук буйрук берүү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15.10.2025-ж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lastRenderedPageBreak/>
              <w:t>18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“Элдик Банк” ААК Кадамжай филиалынын өкүлү С.Сулайманов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З.Мендибаев, А.Алтымышов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Кредит боюнча карызды өндүрүү жана күрөөгө коюлган мүлккө буруу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28.10.2025-ж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19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Псковская таможня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И.Исманбаев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Бажы төлөмүн жана туумун өндүрүү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21.10.2025-ж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20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Псковская таможня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И.Исманбаев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Бажы төлөмүн жана туумун өндүрүү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21.10.2025-ж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21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А.Маматалиева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Н.Калыкуловдун өкүлү А.Мурзабаев 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Алименттик милдеттен бошотуу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16.10.2025-ж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22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Ормонбек к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П.Пазыловдун өкүлү К.Абдисаламов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Алимент өндүрүү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14.10.2025-ж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16:40</w:t>
            </w:r>
          </w:p>
        </w:tc>
      </w:tr>
      <w:tr w:rsidR="003D46ED" w:rsidRPr="003D46ED" w:rsidTr="00186898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23</w:t>
            </w:r>
          </w:p>
          <w:p w:rsidR="003D46ED" w:rsidRPr="003D46ED" w:rsidRDefault="003D46ED" w:rsidP="003D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Женишбек к 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Гавсидин уулу Эламандын өкүлү А.Насирова </w:t>
            </w:r>
            <w:r w:rsidRPr="003D4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Алимент жана жубайын камсыз кылуу үчүн кошумча каражат өндүрүү 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14.10.2025-ж</w:t>
            </w:r>
          </w:p>
        </w:tc>
        <w:tc>
          <w:tcPr>
            <w:tcW w:w="1701" w:type="dxa"/>
          </w:tcPr>
          <w:p w:rsidR="003D46ED" w:rsidRPr="003D46ED" w:rsidRDefault="003D46ED" w:rsidP="003D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D46ED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16:00</w:t>
            </w:r>
          </w:p>
        </w:tc>
      </w:tr>
    </w:tbl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D46ED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</w:t>
      </w: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D46ED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</w:t>
      </w: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  <w:r w:rsidRPr="003D46ED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</w:t>
      </w:r>
    </w:p>
    <w:p w:rsid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</w:t>
      </w:r>
      <w:bookmarkStart w:id="0" w:name="_GoBack"/>
      <w:bookmarkEnd w:id="0"/>
      <w:r w:rsidRPr="003D46ED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Түзгөн катчы                                                      Ж.Джалилова</w:t>
      </w:r>
      <w:r w:rsidRPr="003D46E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                            </w:t>
      </w: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D46ED" w:rsidRPr="003D46ED" w:rsidRDefault="003D46ED" w:rsidP="003D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D46ED" w:rsidRPr="003D46ED" w:rsidRDefault="003D46ED" w:rsidP="003D46ED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Pr="003D46ED" w:rsidRDefault="003D46ED" w:rsidP="003D46ED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Pr="003D46ED" w:rsidRDefault="003D46ED" w:rsidP="003D46ED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3D46ED" w:rsidRPr="003D46ED" w:rsidRDefault="003D46ED" w:rsidP="003D46ED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AA1362" w:rsidRPr="00AA1362" w:rsidRDefault="00AA1362" w:rsidP="00AA1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AA1362" w:rsidRPr="00AA1362" w:rsidRDefault="00AA1362" w:rsidP="00AA1362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AA1362" w:rsidRPr="00AA1362" w:rsidRDefault="00AA1362" w:rsidP="00AA1362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AA1362" w:rsidRPr="00AA1362" w:rsidRDefault="00AA1362" w:rsidP="00AA1362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A1362" w:rsidRDefault="00AA136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711365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  </w:t>
      </w:r>
    </w:p>
    <w:p w:rsidR="00101DB2" w:rsidRPr="00101DB2" w:rsidRDefault="00101DB2" w:rsidP="00101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101DB2" w:rsidRPr="00101DB2" w:rsidRDefault="00101DB2" w:rsidP="00101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E2D3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  </w:t>
      </w: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sectPr w:rsidR="003E2D35" w:rsidSect="0071136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A6"/>
    <w:rsid w:val="000E4FD7"/>
    <w:rsid w:val="00101DB2"/>
    <w:rsid w:val="003D46ED"/>
    <w:rsid w:val="003E2D35"/>
    <w:rsid w:val="00617634"/>
    <w:rsid w:val="00654EA6"/>
    <w:rsid w:val="00711365"/>
    <w:rsid w:val="0091498D"/>
    <w:rsid w:val="00AA1362"/>
    <w:rsid w:val="00CD5731"/>
    <w:rsid w:val="00F5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65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71136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11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11365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11365"/>
    <w:rPr>
      <w:rFonts w:ascii="Consolas" w:eastAsia="Times New Roman" w:hAnsi="Consola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65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71136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11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11365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11365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Джалилова Жайнагул Суюнбаевна</dc:creator>
  <cp:keywords/>
  <dc:description/>
  <cp:lastModifiedBy>Джалилова Жайнагул Суюнбаевна</cp:lastModifiedBy>
  <cp:revision>9</cp:revision>
  <dcterms:created xsi:type="dcterms:W3CDTF">2025-04-28T08:08:00Z</dcterms:created>
  <dcterms:modified xsi:type="dcterms:W3CDTF">2025-10-03T13:41:00Z</dcterms:modified>
</cp:coreProperties>
</file>